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E30" w:rsidRDefault="00614FDC">
      <w:pPr>
        <w:rPr>
          <w:b/>
          <w:sz w:val="32"/>
          <w:szCs w:val="32"/>
        </w:rPr>
      </w:pPr>
      <w:r w:rsidRPr="00C21E43">
        <w:rPr>
          <w:b/>
          <w:sz w:val="32"/>
          <w:szCs w:val="32"/>
        </w:rPr>
        <w:t xml:space="preserve">                                          </w:t>
      </w:r>
      <w:r w:rsidR="007A3E30" w:rsidRPr="00C21E43">
        <w:rPr>
          <w:b/>
          <w:sz w:val="32"/>
          <w:szCs w:val="32"/>
        </w:rPr>
        <w:t>Cross Letter</w:t>
      </w:r>
    </w:p>
    <w:p w:rsidR="000817FB" w:rsidRPr="000817FB" w:rsidRDefault="000817FB">
      <w:pPr>
        <w:rPr>
          <w:sz w:val="20"/>
          <w:szCs w:val="20"/>
        </w:rPr>
      </w:pPr>
      <w:r>
        <w:rPr>
          <w:sz w:val="20"/>
          <w:szCs w:val="20"/>
        </w:rPr>
        <w:t xml:space="preserve">                                                  (</w:t>
      </w:r>
      <w:r w:rsidRPr="000817FB">
        <w:rPr>
          <w:sz w:val="20"/>
          <w:szCs w:val="20"/>
        </w:rPr>
        <w:t xml:space="preserve">Incase of corporate borrower </w:t>
      </w:r>
      <w:r>
        <w:rPr>
          <w:sz w:val="20"/>
          <w:szCs w:val="20"/>
        </w:rPr>
        <w:t xml:space="preserve"> -On company letter head)</w:t>
      </w:r>
    </w:p>
    <w:p w:rsidR="007A3E30" w:rsidRPr="00602228" w:rsidRDefault="00614FDC">
      <w:pPr>
        <w:rPr>
          <w:sz w:val="21"/>
          <w:szCs w:val="21"/>
        </w:rPr>
      </w:pPr>
      <w:r w:rsidRPr="00602228">
        <w:rPr>
          <w:sz w:val="21"/>
          <w:szCs w:val="21"/>
        </w:rPr>
        <w:t xml:space="preserve">                    </w:t>
      </w:r>
    </w:p>
    <w:p w:rsidR="007A3E30" w:rsidRPr="00602228" w:rsidRDefault="007A3E30">
      <w:pPr>
        <w:rPr>
          <w:sz w:val="21"/>
          <w:szCs w:val="21"/>
        </w:rPr>
      </w:pPr>
      <w:r w:rsidRPr="00602228">
        <w:rPr>
          <w:sz w:val="21"/>
          <w:szCs w:val="21"/>
        </w:rPr>
        <w:t>Date:</w:t>
      </w:r>
    </w:p>
    <w:p w:rsidR="007A3E30" w:rsidRPr="00602228" w:rsidRDefault="007A3E30">
      <w:pPr>
        <w:rPr>
          <w:sz w:val="21"/>
          <w:szCs w:val="21"/>
        </w:rPr>
      </w:pPr>
    </w:p>
    <w:p w:rsidR="007A3E30" w:rsidRPr="00602228" w:rsidRDefault="007A3E30">
      <w:pPr>
        <w:rPr>
          <w:sz w:val="21"/>
          <w:szCs w:val="21"/>
        </w:rPr>
      </w:pPr>
      <w:r w:rsidRPr="00602228">
        <w:rPr>
          <w:sz w:val="21"/>
          <w:szCs w:val="21"/>
        </w:rPr>
        <w:t>To,</w:t>
      </w:r>
    </w:p>
    <w:p w:rsidR="00541447" w:rsidRPr="007D76E4" w:rsidRDefault="00541447" w:rsidP="00541447">
      <w:pPr>
        <w:rPr>
          <w:b/>
        </w:rPr>
      </w:pPr>
      <w:r w:rsidRPr="007D76E4">
        <w:rPr>
          <w:b/>
        </w:rPr>
        <w:t>SPS Finquest Limited.</w:t>
      </w:r>
    </w:p>
    <w:p w:rsidR="00541447" w:rsidRDefault="00541447" w:rsidP="00541447">
      <w:r>
        <w:t>R-514, 5</w:t>
      </w:r>
      <w:r w:rsidRPr="008D1599">
        <w:rPr>
          <w:vertAlign w:val="superscript"/>
        </w:rPr>
        <w:t>th</w:t>
      </w:r>
      <w:r>
        <w:t xml:space="preserve"> Floor, Rotunda Bldg.,</w:t>
      </w:r>
    </w:p>
    <w:p w:rsidR="00541447" w:rsidRDefault="00541447" w:rsidP="00541447">
      <w:r>
        <w:t>B. S. Marg, Fort,</w:t>
      </w:r>
    </w:p>
    <w:p w:rsidR="00541447" w:rsidRDefault="00541447" w:rsidP="00541447">
      <w:r>
        <w:t>Mumbai- 400 001.</w:t>
      </w:r>
    </w:p>
    <w:p w:rsidR="007A3E30" w:rsidRPr="00602228" w:rsidRDefault="007A3E30">
      <w:pPr>
        <w:rPr>
          <w:sz w:val="21"/>
          <w:szCs w:val="21"/>
        </w:rPr>
      </w:pPr>
    </w:p>
    <w:p w:rsidR="007A3E30" w:rsidRPr="00602228" w:rsidRDefault="007A3E30" w:rsidP="00BE1C74">
      <w:pPr>
        <w:jc w:val="both"/>
        <w:rPr>
          <w:sz w:val="21"/>
          <w:szCs w:val="21"/>
        </w:rPr>
      </w:pPr>
      <w:r w:rsidRPr="00602228">
        <w:rPr>
          <w:sz w:val="21"/>
          <w:szCs w:val="21"/>
        </w:rPr>
        <w:t xml:space="preserve">I/ We, the undersigned have availed financial facility granted by SPS Finquest </w:t>
      </w:r>
      <w:r w:rsidR="00206DCD">
        <w:rPr>
          <w:sz w:val="21"/>
          <w:szCs w:val="21"/>
        </w:rPr>
        <w:t>Limited</w:t>
      </w:r>
      <w:r w:rsidRPr="00602228">
        <w:rPr>
          <w:sz w:val="21"/>
          <w:szCs w:val="21"/>
        </w:rPr>
        <w:t>. (SFL)/ you. I/ We also individually hold trading account for dealing in securities, with SPS Share Brokers Pvt.Ltd. (SSBPL)</w:t>
      </w:r>
    </w:p>
    <w:p w:rsidR="007A3E30" w:rsidRPr="00602228" w:rsidRDefault="007A3E30">
      <w:pPr>
        <w:rPr>
          <w:sz w:val="21"/>
          <w:szCs w:val="21"/>
        </w:rPr>
      </w:pPr>
    </w:p>
    <w:p w:rsidR="007A3E30" w:rsidRPr="00602228" w:rsidRDefault="007A3E30" w:rsidP="00BE1C74">
      <w:pPr>
        <w:jc w:val="both"/>
        <w:rPr>
          <w:sz w:val="21"/>
          <w:szCs w:val="21"/>
        </w:rPr>
      </w:pPr>
      <w:r w:rsidRPr="00602228">
        <w:rPr>
          <w:sz w:val="21"/>
          <w:szCs w:val="21"/>
        </w:rPr>
        <w:t xml:space="preserve">Pursuant to the requirement of availing financial facility from SFL, I/ We have opened depository account with SPS Share Brokers Pvt. Ltd., depository participant and bank accounts with </w:t>
      </w:r>
      <w:r w:rsidR="00BE1C74">
        <w:rPr>
          <w:sz w:val="21"/>
          <w:szCs w:val="21"/>
        </w:rPr>
        <w:t>ICICI Bank</w:t>
      </w:r>
      <w:r w:rsidRPr="00602228">
        <w:rPr>
          <w:sz w:val="21"/>
          <w:szCs w:val="21"/>
        </w:rPr>
        <w:t xml:space="preserve"> the details of which are given below.</w:t>
      </w:r>
    </w:p>
    <w:p w:rsidR="007A3E30" w:rsidRPr="00602228" w:rsidRDefault="007A3E30">
      <w:pPr>
        <w:rPr>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48"/>
        <w:gridCol w:w="2280"/>
        <w:gridCol w:w="2250"/>
        <w:gridCol w:w="2160"/>
      </w:tblGrid>
      <w:tr w:rsidR="007A3E30" w:rsidRPr="00761527" w:rsidTr="00BE1C74">
        <w:trPr>
          <w:trHeight w:val="368"/>
        </w:trPr>
        <w:tc>
          <w:tcPr>
            <w:tcW w:w="2148" w:type="dxa"/>
          </w:tcPr>
          <w:p w:rsidR="007A3E30" w:rsidRPr="00761527" w:rsidRDefault="007A3E30">
            <w:pPr>
              <w:rPr>
                <w:sz w:val="21"/>
                <w:szCs w:val="21"/>
              </w:rPr>
            </w:pPr>
          </w:p>
        </w:tc>
        <w:tc>
          <w:tcPr>
            <w:tcW w:w="2280" w:type="dxa"/>
          </w:tcPr>
          <w:p w:rsidR="00211EB2" w:rsidRPr="00761527" w:rsidRDefault="00BE1C74">
            <w:pPr>
              <w:rPr>
                <w:b/>
                <w:sz w:val="21"/>
                <w:szCs w:val="21"/>
              </w:rPr>
            </w:pPr>
            <w:r>
              <w:rPr>
                <w:b/>
                <w:sz w:val="21"/>
                <w:szCs w:val="21"/>
              </w:rPr>
              <w:t>Trading</w:t>
            </w:r>
          </w:p>
        </w:tc>
        <w:tc>
          <w:tcPr>
            <w:tcW w:w="2250" w:type="dxa"/>
          </w:tcPr>
          <w:p w:rsidR="00211EB2" w:rsidRPr="00761527" w:rsidRDefault="00BE1C74">
            <w:pPr>
              <w:rPr>
                <w:b/>
                <w:sz w:val="21"/>
                <w:szCs w:val="21"/>
              </w:rPr>
            </w:pPr>
            <w:r>
              <w:rPr>
                <w:b/>
                <w:sz w:val="21"/>
                <w:szCs w:val="21"/>
              </w:rPr>
              <w:t>DP</w:t>
            </w:r>
          </w:p>
        </w:tc>
        <w:tc>
          <w:tcPr>
            <w:tcW w:w="2160" w:type="dxa"/>
          </w:tcPr>
          <w:p w:rsidR="00211EB2" w:rsidRPr="00761527" w:rsidRDefault="00BE1C74">
            <w:pPr>
              <w:rPr>
                <w:b/>
                <w:sz w:val="21"/>
                <w:szCs w:val="21"/>
              </w:rPr>
            </w:pPr>
            <w:r>
              <w:rPr>
                <w:b/>
                <w:sz w:val="21"/>
                <w:szCs w:val="21"/>
              </w:rPr>
              <w:t>ICICI</w:t>
            </w:r>
            <w:r w:rsidR="00DD0D9D" w:rsidRPr="00761527">
              <w:rPr>
                <w:b/>
                <w:sz w:val="21"/>
                <w:szCs w:val="21"/>
              </w:rPr>
              <w:t xml:space="preserve"> BANK </w:t>
            </w:r>
          </w:p>
          <w:p w:rsidR="00DD0D9D" w:rsidRPr="00761527" w:rsidRDefault="00DD0D9D">
            <w:pPr>
              <w:rPr>
                <w:b/>
                <w:sz w:val="21"/>
                <w:szCs w:val="21"/>
              </w:rPr>
            </w:pPr>
          </w:p>
        </w:tc>
      </w:tr>
      <w:tr w:rsidR="00BE1C74" w:rsidRPr="00761527" w:rsidTr="00BE1C74">
        <w:trPr>
          <w:trHeight w:val="575"/>
        </w:trPr>
        <w:tc>
          <w:tcPr>
            <w:tcW w:w="2148" w:type="dxa"/>
          </w:tcPr>
          <w:p w:rsidR="00BE1C74" w:rsidRPr="00761527" w:rsidRDefault="00BE1C74" w:rsidP="00BE1C74">
            <w:pPr>
              <w:rPr>
                <w:sz w:val="21"/>
                <w:szCs w:val="21"/>
              </w:rPr>
            </w:pPr>
            <w:r w:rsidRPr="00761527">
              <w:rPr>
                <w:sz w:val="21"/>
                <w:szCs w:val="21"/>
              </w:rPr>
              <w:t>Name of TM/DP/Bank</w:t>
            </w:r>
            <w:r>
              <w:rPr>
                <w:sz w:val="21"/>
                <w:szCs w:val="21"/>
              </w:rPr>
              <w:t xml:space="preserve"> </w:t>
            </w:r>
          </w:p>
        </w:tc>
        <w:tc>
          <w:tcPr>
            <w:tcW w:w="2280" w:type="dxa"/>
          </w:tcPr>
          <w:p w:rsidR="00BE1C74" w:rsidRPr="00761527" w:rsidRDefault="00BE1C74" w:rsidP="00C968FD">
            <w:pPr>
              <w:rPr>
                <w:b/>
                <w:sz w:val="21"/>
                <w:szCs w:val="21"/>
              </w:rPr>
            </w:pPr>
            <w:r w:rsidRPr="00761527">
              <w:rPr>
                <w:b/>
                <w:sz w:val="21"/>
                <w:szCs w:val="21"/>
              </w:rPr>
              <w:t>SPS SHARE BROKERS PVT LTD</w:t>
            </w:r>
          </w:p>
        </w:tc>
        <w:tc>
          <w:tcPr>
            <w:tcW w:w="2250" w:type="dxa"/>
          </w:tcPr>
          <w:p w:rsidR="00BE1C74" w:rsidRPr="00761527" w:rsidRDefault="00BE1C74" w:rsidP="00C968FD">
            <w:pPr>
              <w:rPr>
                <w:b/>
                <w:sz w:val="21"/>
                <w:szCs w:val="21"/>
              </w:rPr>
            </w:pPr>
            <w:r w:rsidRPr="00761527">
              <w:rPr>
                <w:b/>
                <w:sz w:val="21"/>
                <w:szCs w:val="21"/>
              </w:rPr>
              <w:t>SPS SHARE BROKERS PVT LTD</w:t>
            </w:r>
          </w:p>
        </w:tc>
        <w:tc>
          <w:tcPr>
            <w:tcW w:w="2160" w:type="dxa"/>
          </w:tcPr>
          <w:p w:rsidR="00BE1C74" w:rsidRPr="00761527" w:rsidRDefault="00BE1C74" w:rsidP="00C968FD">
            <w:pPr>
              <w:rPr>
                <w:b/>
                <w:sz w:val="21"/>
                <w:szCs w:val="21"/>
              </w:rPr>
            </w:pPr>
            <w:r>
              <w:rPr>
                <w:b/>
                <w:sz w:val="21"/>
                <w:szCs w:val="21"/>
              </w:rPr>
              <w:t>ICICI</w:t>
            </w:r>
            <w:r w:rsidRPr="00761527">
              <w:rPr>
                <w:b/>
                <w:sz w:val="21"/>
                <w:szCs w:val="21"/>
              </w:rPr>
              <w:t xml:space="preserve"> BANK </w:t>
            </w:r>
          </w:p>
          <w:p w:rsidR="00BE1C74" w:rsidRPr="00761527" w:rsidRDefault="00BE1C74" w:rsidP="00C968FD">
            <w:pPr>
              <w:rPr>
                <w:b/>
                <w:sz w:val="21"/>
                <w:szCs w:val="21"/>
              </w:rPr>
            </w:pPr>
          </w:p>
        </w:tc>
      </w:tr>
      <w:tr w:rsidR="00BE1C74" w:rsidRPr="00761527" w:rsidTr="00BE1C74">
        <w:trPr>
          <w:trHeight w:val="422"/>
        </w:trPr>
        <w:tc>
          <w:tcPr>
            <w:tcW w:w="2148" w:type="dxa"/>
          </w:tcPr>
          <w:p w:rsidR="00BE1C74" w:rsidRPr="00761527" w:rsidRDefault="00BE1C74">
            <w:pPr>
              <w:rPr>
                <w:sz w:val="21"/>
                <w:szCs w:val="21"/>
              </w:rPr>
            </w:pPr>
            <w:r w:rsidRPr="00761527">
              <w:rPr>
                <w:sz w:val="21"/>
                <w:szCs w:val="21"/>
              </w:rPr>
              <w:t>A/c No</w:t>
            </w:r>
          </w:p>
        </w:tc>
        <w:tc>
          <w:tcPr>
            <w:tcW w:w="2280" w:type="dxa"/>
          </w:tcPr>
          <w:p w:rsidR="00BE1C74" w:rsidRPr="00761527" w:rsidRDefault="00BE1C74">
            <w:pPr>
              <w:rPr>
                <w:sz w:val="21"/>
                <w:szCs w:val="21"/>
              </w:rPr>
            </w:pPr>
          </w:p>
        </w:tc>
        <w:tc>
          <w:tcPr>
            <w:tcW w:w="2250" w:type="dxa"/>
          </w:tcPr>
          <w:p w:rsidR="00BE1C74" w:rsidRPr="00761527" w:rsidRDefault="00BE1C74">
            <w:pPr>
              <w:rPr>
                <w:sz w:val="21"/>
                <w:szCs w:val="21"/>
              </w:rPr>
            </w:pPr>
          </w:p>
        </w:tc>
        <w:tc>
          <w:tcPr>
            <w:tcW w:w="2160" w:type="dxa"/>
          </w:tcPr>
          <w:p w:rsidR="00BE1C74" w:rsidRPr="00761527" w:rsidRDefault="00BE1C74">
            <w:pPr>
              <w:rPr>
                <w:sz w:val="21"/>
                <w:szCs w:val="21"/>
              </w:rPr>
            </w:pPr>
          </w:p>
        </w:tc>
      </w:tr>
      <w:tr w:rsidR="00BE1C74" w:rsidRPr="00761527" w:rsidTr="00BE1C74">
        <w:trPr>
          <w:trHeight w:val="422"/>
        </w:trPr>
        <w:tc>
          <w:tcPr>
            <w:tcW w:w="2148" w:type="dxa"/>
          </w:tcPr>
          <w:p w:rsidR="00BE1C74" w:rsidRPr="00761527" w:rsidRDefault="00BE1C74">
            <w:pPr>
              <w:rPr>
                <w:sz w:val="21"/>
                <w:szCs w:val="21"/>
              </w:rPr>
            </w:pPr>
            <w:r w:rsidRPr="00761527">
              <w:rPr>
                <w:sz w:val="21"/>
                <w:szCs w:val="21"/>
              </w:rPr>
              <w:t>Title Of A/c</w:t>
            </w:r>
          </w:p>
        </w:tc>
        <w:tc>
          <w:tcPr>
            <w:tcW w:w="2280" w:type="dxa"/>
          </w:tcPr>
          <w:p w:rsidR="00BE1C74" w:rsidRPr="00761527" w:rsidRDefault="00BE1C74" w:rsidP="00BE1C74">
            <w:pPr>
              <w:rPr>
                <w:sz w:val="21"/>
                <w:szCs w:val="21"/>
              </w:rPr>
            </w:pPr>
          </w:p>
        </w:tc>
        <w:tc>
          <w:tcPr>
            <w:tcW w:w="2250" w:type="dxa"/>
          </w:tcPr>
          <w:p w:rsidR="00BE1C74" w:rsidRPr="00761527" w:rsidRDefault="00BE1C74">
            <w:pPr>
              <w:rPr>
                <w:sz w:val="21"/>
                <w:szCs w:val="21"/>
              </w:rPr>
            </w:pPr>
          </w:p>
        </w:tc>
        <w:tc>
          <w:tcPr>
            <w:tcW w:w="2160" w:type="dxa"/>
          </w:tcPr>
          <w:p w:rsidR="00BE1C74" w:rsidRPr="00761527" w:rsidRDefault="00BE1C74">
            <w:pPr>
              <w:rPr>
                <w:sz w:val="21"/>
                <w:szCs w:val="21"/>
              </w:rPr>
            </w:pPr>
          </w:p>
        </w:tc>
      </w:tr>
      <w:tr w:rsidR="00BE1C74" w:rsidRPr="00761527" w:rsidTr="00BE1C74">
        <w:trPr>
          <w:trHeight w:val="350"/>
        </w:trPr>
        <w:tc>
          <w:tcPr>
            <w:tcW w:w="2148" w:type="dxa"/>
          </w:tcPr>
          <w:p w:rsidR="00BE1C74" w:rsidRPr="00761527" w:rsidRDefault="00BE1C74">
            <w:pPr>
              <w:rPr>
                <w:sz w:val="21"/>
                <w:szCs w:val="21"/>
              </w:rPr>
            </w:pPr>
            <w:r w:rsidRPr="00761527">
              <w:rPr>
                <w:sz w:val="21"/>
                <w:szCs w:val="21"/>
              </w:rPr>
              <w:t>Address</w:t>
            </w:r>
          </w:p>
        </w:tc>
        <w:tc>
          <w:tcPr>
            <w:tcW w:w="2280" w:type="dxa"/>
          </w:tcPr>
          <w:p w:rsidR="00BE1C74" w:rsidRPr="00761527" w:rsidRDefault="00BE1C74">
            <w:pPr>
              <w:rPr>
                <w:sz w:val="21"/>
                <w:szCs w:val="21"/>
              </w:rPr>
            </w:pPr>
          </w:p>
        </w:tc>
        <w:tc>
          <w:tcPr>
            <w:tcW w:w="2250" w:type="dxa"/>
          </w:tcPr>
          <w:p w:rsidR="00BE1C74" w:rsidRPr="00761527" w:rsidRDefault="00BE1C74">
            <w:pPr>
              <w:rPr>
                <w:sz w:val="21"/>
                <w:szCs w:val="21"/>
              </w:rPr>
            </w:pPr>
          </w:p>
        </w:tc>
        <w:tc>
          <w:tcPr>
            <w:tcW w:w="2160" w:type="dxa"/>
          </w:tcPr>
          <w:p w:rsidR="00BE1C74" w:rsidRPr="00761527" w:rsidRDefault="00BE1C74" w:rsidP="00BE1C74">
            <w:pPr>
              <w:rPr>
                <w:sz w:val="21"/>
                <w:szCs w:val="21"/>
              </w:rPr>
            </w:pPr>
          </w:p>
        </w:tc>
      </w:tr>
      <w:tr w:rsidR="00BE1C74" w:rsidRPr="00761527" w:rsidTr="00BE1C74">
        <w:trPr>
          <w:trHeight w:val="350"/>
        </w:trPr>
        <w:tc>
          <w:tcPr>
            <w:tcW w:w="2148" w:type="dxa"/>
          </w:tcPr>
          <w:p w:rsidR="00BE1C74" w:rsidRPr="00761527" w:rsidRDefault="00BE1C74">
            <w:pPr>
              <w:rPr>
                <w:sz w:val="21"/>
                <w:szCs w:val="21"/>
              </w:rPr>
            </w:pPr>
            <w:r w:rsidRPr="00761527">
              <w:rPr>
                <w:sz w:val="21"/>
                <w:szCs w:val="21"/>
              </w:rPr>
              <w:t>Date of the opening</w:t>
            </w:r>
          </w:p>
        </w:tc>
        <w:tc>
          <w:tcPr>
            <w:tcW w:w="2280" w:type="dxa"/>
          </w:tcPr>
          <w:p w:rsidR="00BE1C74" w:rsidRPr="00761527" w:rsidRDefault="00BE1C74">
            <w:pPr>
              <w:rPr>
                <w:sz w:val="21"/>
                <w:szCs w:val="21"/>
              </w:rPr>
            </w:pPr>
          </w:p>
        </w:tc>
        <w:tc>
          <w:tcPr>
            <w:tcW w:w="2250" w:type="dxa"/>
          </w:tcPr>
          <w:p w:rsidR="00BE1C74" w:rsidRPr="00761527" w:rsidRDefault="00BE1C74" w:rsidP="00C968FD">
            <w:pPr>
              <w:rPr>
                <w:sz w:val="21"/>
                <w:szCs w:val="21"/>
              </w:rPr>
            </w:pPr>
          </w:p>
        </w:tc>
        <w:tc>
          <w:tcPr>
            <w:tcW w:w="2160" w:type="dxa"/>
          </w:tcPr>
          <w:p w:rsidR="00BE1C74" w:rsidRPr="00761527" w:rsidRDefault="00BE1C74">
            <w:pPr>
              <w:rPr>
                <w:sz w:val="21"/>
                <w:szCs w:val="21"/>
              </w:rPr>
            </w:pPr>
          </w:p>
        </w:tc>
      </w:tr>
      <w:tr w:rsidR="00BE1C74" w:rsidRPr="00761527" w:rsidTr="00BE1C74">
        <w:trPr>
          <w:trHeight w:val="350"/>
        </w:trPr>
        <w:tc>
          <w:tcPr>
            <w:tcW w:w="2148" w:type="dxa"/>
          </w:tcPr>
          <w:p w:rsidR="00BE1C74" w:rsidRPr="00761527" w:rsidRDefault="00BE1C74">
            <w:pPr>
              <w:rPr>
                <w:sz w:val="21"/>
                <w:szCs w:val="21"/>
              </w:rPr>
            </w:pPr>
            <w:r w:rsidRPr="00761527">
              <w:rPr>
                <w:sz w:val="21"/>
                <w:szCs w:val="21"/>
              </w:rPr>
              <w:t>Status</w:t>
            </w:r>
          </w:p>
        </w:tc>
        <w:tc>
          <w:tcPr>
            <w:tcW w:w="2280" w:type="dxa"/>
          </w:tcPr>
          <w:p w:rsidR="00BE1C74" w:rsidRPr="00761527" w:rsidRDefault="00BE1C74">
            <w:pPr>
              <w:rPr>
                <w:sz w:val="21"/>
                <w:szCs w:val="21"/>
              </w:rPr>
            </w:pPr>
          </w:p>
        </w:tc>
        <w:tc>
          <w:tcPr>
            <w:tcW w:w="2250" w:type="dxa"/>
          </w:tcPr>
          <w:p w:rsidR="00BE1C74" w:rsidRPr="00761527" w:rsidRDefault="00BE1C74">
            <w:pPr>
              <w:rPr>
                <w:sz w:val="21"/>
                <w:szCs w:val="21"/>
              </w:rPr>
            </w:pPr>
          </w:p>
        </w:tc>
        <w:tc>
          <w:tcPr>
            <w:tcW w:w="2160" w:type="dxa"/>
          </w:tcPr>
          <w:p w:rsidR="00BE1C74" w:rsidRPr="00761527" w:rsidRDefault="00BE1C74">
            <w:pPr>
              <w:rPr>
                <w:sz w:val="21"/>
                <w:szCs w:val="21"/>
              </w:rPr>
            </w:pPr>
          </w:p>
        </w:tc>
      </w:tr>
    </w:tbl>
    <w:p w:rsidR="007A3E30" w:rsidRPr="00602228" w:rsidRDefault="007A3E30">
      <w:pPr>
        <w:rPr>
          <w:sz w:val="21"/>
          <w:szCs w:val="21"/>
        </w:rPr>
      </w:pPr>
      <w:r w:rsidRPr="00602228">
        <w:rPr>
          <w:sz w:val="21"/>
          <w:szCs w:val="21"/>
        </w:rPr>
        <w:t xml:space="preserve">  </w:t>
      </w:r>
    </w:p>
    <w:p w:rsidR="007916C4" w:rsidRPr="00602228" w:rsidRDefault="007916C4" w:rsidP="00BE1C74">
      <w:pPr>
        <w:jc w:val="both"/>
        <w:rPr>
          <w:sz w:val="21"/>
          <w:szCs w:val="21"/>
        </w:rPr>
      </w:pPr>
      <w:r w:rsidRPr="00602228">
        <w:rPr>
          <w:sz w:val="21"/>
          <w:szCs w:val="21"/>
        </w:rPr>
        <w:t xml:space="preserve">I/ We hereby irrevocably authorize to you make periodic disbursement out of the facility amounts into my/our bank account and transfer there from to SPS Share Brokers Pvt.Ltd. Or to stock exchanges or directly to SPS Share Brokers Pvt. Ltd. (SSBPL), on our behalf, on receipt of oral or </w:t>
      </w:r>
      <w:r w:rsidR="00571EBE" w:rsidRPr="00602228">
        <w:rPr>
          <w:sz w:val="21"/>
          <w:szCs w:val="21"/>
        </w:rPr>
        <w:t>written intimation from SSBPL or otherwise, without any intimation from me/us and without reference to me/us and to receive directly from SSBPL or out of my/our bank account(s) ant to appropriate the same towards amounts due from me/us under the said financial facilities.</w:t>
      </w:r>
    </w:p>
    <w:p w:rsidR="00571EBE" w:rsidRPr="00602228" w:rsidRDefault="00571EBE">
      <w:pPr>
        <w:rPr>
          <w:sz w:val="21"/>
          <w:szCs w:val="21"/>
        </w:rPr>
      </w:pPr>
    </w:p>
    <w:p w:rsidR="00571EBE" w:rsidRPr="00602228" w:rsidRDefault="00571EBE" w:rsidP="00BE1C74">
      <w:pPr>
        <w:jc w:val="both"/>
        <w:rPr>
          <w:sz w:val="21"/>
          <w:szCs w:val="21"/>
        </w:rPr>
      </w:pPr>
      <w:r w:rsidRPr="00602228">
        <w:rPr>
          <w:sz w:val="21"/>
          <w:szCs w:val="21"/>
        </w:rPr>
        <w:t>I/ We hereby authorize you to transfer to SSBPL at any time and from time to time, shares lying in my/our depository account and/or funds lying in my/our bank account on receipt of oral or written intimation from SSBPL or otherwise without any intimation from me/us and without reference to me/us. I/We hereby authorize you to accept from SSBPL at any time and from time to time, shares to be credited to my/our depository account and/or funds to be credited to my/our bank accounts.</w:t>
      </w:r>
    </w:p>
    <w:p w:rsidR="00571EBE" w:rsidRPr="00602228" w:rsidRDefault="00571EBE">
      <w:pPr>
        <w:rPr>
          <w:sz w:val="21"/>
          <w:szCs w:val="21"/>
        </w:rPr>
      </w:pPr>
    </w:p>
    <w:p w:rsidR="00571EBE" w:rsidRPr="00602228" w:rsidRDefault="00571EBE">
      <w:pPr>
        <w:rPr>
          <w:sz w:val="21"/>
          <w:szCs w:val="21"/>
        </w:rPr>
      </w:pPr>
    </w:p>
    <w:p w:rsidR="00972389" w:rsidRPr="00602228" w:rsidRDefault="00571EBE" w:rsidP="00BE1C74">
      <w:pPr>
        <w:jc w:val="both"/>
        <w:rPr>
          <w:sz w:val="21"/>
          <w:szCs w:val="21"/>
        </w:rPr>
      </w:pPr>
      <w:r w:rsidRPr="00602228">
        <w:rPr>
          <w:sz w:val="21"/>
          <w:szCs w:val="21"/>
        </w:rPr>
        <w:t>I/We hereby cl</w:t>
      </w:r>
      <w:r w:rsidR="00972389" w:rsidRPr="00602228">
        <w:rPr>
          <w:sz w:val="21"/>
          <w:szCs w:val="21"/>
        </w:rPr>
        <w:t>e</w:t>
      </w:r>
      <w:r w:rsidRPr="00602228">
        <w:rPr>
          <w:sz w:val="21"/>
          <w:szCs w:val="21"/>
        </w:rPr>
        <w:t>ar</w:t>
      </w:r>
      <w:r w:rsidR="00972389" w:rsidRPr="00602228">
        <w:rPr>
          <w:sz w:val="21"/>
          <w:szCs w:val="21"/>
        </w:rPr>
        <w:t>ly state that the above authority given to you cannot be revoked and no prior notice for the adjustment or transfer is required.</w:t>
      </w:r>
    </w:p>
    <w:p w:rsidR="00972389" w:rsidRPr="00602228" w:rsidRDefault="00972389">
      <w:pPr>
        <w:rPr>
          <w:sz w:val="21"/>
          <w:szCs w:val="21"/>
        </w:rPr>
      </w:pPr>
    </w:p>
    <w:p w:rsidR="00972389" w:rsidRPr="00602228" w:rsidRDefault="00972389" w:rsidP="00BE1C74">
      <w:pPr>
        <w:jc w:val="both"/>
        <w:rPr>
          <w:sz w:val="21"/>
          <w:szCs w:val="21"/>
        </w:rPr>
      </w:pPr>
      <w:r w:rsidRPr="00602228">
        <w:rPr>
          <w:sz w:val="21"/>
          <w:szCs w:val="21"/>
        </w:rPr>
        <w:t xml:space="preserve">I/We hereby irrevocably undertake to maintain margins at the levels prescribed by you from time to time and notwithstanding anything in the agreement for financial facilities, if the value of the Margin falls below stipulated norms, you are hereby empowered immediately and without reference or notice </w:t>
      </w:r>
      <w:r w:rsidRPr="00602228">
        <w:rPr>
          <w:sz w:val="21"/>
          <w:szCs w:val="21"/>
        </w:rPr>
        <w:lastRenderedPageBreak/>
        <w:t>to me/us to dispose of all the securities belonging to me/us by sale or otherwise and forthwith transfer the proceeds to you towards liquidation of amount due to you directly or through our bank a/c.</w:t>
      </w:r>
    </w:p>
    <w:p w:rsidR="00972389" w:rsidRPr="00602228" w:rsidRDefault="00972389">
      <w:pPr>
        <w:rPr>
          <w:sz w:val="21"/>
          <w:szCs w:val="21"/>
        </w:rPr>
      </w:pPr>
    </w:p>
    <w:p w:rsidR="00614FDC" w:rsidRPr="00602228" w:rsidRDefault="00972389" w:rsidP="00BE1C74">
      <w:pPr>
        <w:jc w:val="both"/>
        <w:rPr>
          <w:sz w:val="21"/>
          <w:szCs w:val="21"/>
        </w:rPr>
      </w:pPr>
      <w:r w:rsidRPr="00602228">
        <w:rPr>
          <w:sz w:val="21"/>
          <w:szCs w:val="21"/>
        </w:rPr>
        <w:t>I/We hereby further authorize you, holding securities on behalf of me/us (in form of fixed of fixed deposit / units of mutual funds / shares and securities, cash or in any other form), as margin or security, to sell / transfer or dispose of such securities towards margin requirements or for the satisfaction of dues from me/us to you, in part or otherwise at my / our risk and cost. After doing the adjustment as mentioned above, if there is any further amount due from me/us, then I/We severally and jointly am/are responsible to pay it on demand from you</w:t>
      </w:r>
      <w:r w:rsidR="00FD2742" w:rsidRPr="00602228">
        <w:rPr>
          <w:sz w:val="21"/>
          <w:szCs w:val="21"/>
        </w:rPr>
        <w:t>.</w:t>
      </w:r>
    </w:p>
    <w:p w:rsidR="00614FDC" w:rsidRPr="00602228" w:rsidRDefault="00614FDC">
      <w:pPr>
        <w:rPr>
          <w:sz w:val="21"/>
          <w:szCs w:val="21"/>
        </w:rPr>
      </w:pPr>
    </w:p>
    <w:p w:rsidR="00614FDC" w:rsidRPr="00602228" w:rsidRDefault="00614FDC">
      <w:pPr>
        <w:rPr>
          <w:sz w:val="21"/>
          <w:szCs w:val="21"/>
        </w:rPr>
      </w:pPr>
    </w:p>
    <w:p w:rsidR="00614FDC" w:rsidRPr="00602228" w:rsidRDefault="00614FDC">
      <w:pPr>
        <w:rPr>
          <w:sz w:val="21"/>
          <w:szCs w:val="21"/>
        </w:rPr>
      </w:pPr>
    </w:p>
    <w:p w:rsidR="00571EBE" w:rsidRPr="00602228" w:rsidRDefault="00972389">
      <w:pPr>
        <w:rPr>
          <w:sz w:val="21"/>
          <w:szCs w:val="21"/>
        </w:rPr>
      </w:pPr>
      <w:r w:rsidRPr="00602228">
        <w:rPr>
          <w:sz w:val="21"/>
          <w:szCs w:val="21"/>
        </w:rPr>
        <w:t xml:space="preserve">     </w:t>
      </w:r>
    </w:p>
    <w:p w:rsidR="00571EBE" w:rsidRPr="00602228" w:rsidRDefault="00571EBE">
      <w:pPr>
        <w:rPr>
          <w:sz w:val="21"/>
          <w:szCs w:val="21"/>
        </w:rPr>
      </w:pPr>
    </w:p>
    <w:p w:rsidR="00614FDC" w:rsidRPr="00602228" w:rsidRDefault="00614FDC">
      <w:pPr>
        <w:rPr>
          <w:sz w:val="21"/>
          <w:szCs w:val="21"/>
        </w:rPr>
      </w:pPr>
    </w:p>
    <w:p w:rsidR="00614FDC" w:rsidRPr="00602228" w:rsidRDefault="00614FDC">
      <w:pPr>
        <w:rPr>
          <w:sz w:val="21"/>
          <w:szCs w:val="21"/>
        </w:rPr>
      </w:pPr>
      <w:r w:rsidRPr="00602228">
        <w:rPr>
          <w:sz w:val="21"/>
          <w:szCs w:val="21"/>
        </w:rPr>
        <w:t>Yours Faithfully</w:t>
      </w:r>
    </w:p>
    <w:p w:rsidR="00614FDC" w:rsidRPr="00602228" w:rsidRDefault="00614FDC">
      <w:pPr>
        <w:rPr>
          <w:sz w:val="21"/>
          <w:szCs w:val="21"/>
        </w:rPr>
      </w:pPr>
    </w:p>
    <w:p w:rsidR="00614FDC" w:rsidRPr="00602228" w:rsidRDefault="00614FDC">
      <w:pPr>
        <w:rPr>
          <w:sz w:val="21"/>
          <w:szCs w:val="21"/>
        </w:rPr>
      </w:pPr>
    </w:p>
    <w:p w:rsidR="00614FDC" w:rsidRPr="00602228" w:rsidRDefault="00614FDC">
      <w:pPr>
        <w:rPr>
          <w:sz w:val="21"/>
          <w:szCs w:val="21"/>
        </w:rPr>
      </w:pPr>
    </w:p>
    <w:p w:rsidR="00614FDC" w:rsidRPr="00602228" w:rsidRDefault="00BE1C74">
      <w:pPr>
        <w:rPr>
          <w:sz w:val="21"/>
          <w:szCs w:val="21"/>
        </w:rPr>
      </w:pPr>
      <w:r>
        <w:rPr>
          <w:sz w:val="21"/>
          <w:szCs w:val="21"/>
        </w:rPr>
        <w:t xml:space="preserve">For </w:t>
      </w:r>
      <w:r w:rsidR="00EA0974">
        <w:rPr>
          <w:rFonts w:ascii="Book Antiqua" w:hAnsi="Book Antiqua" w:cs="Book Antiqua"/>
          <w:b/>
          <w:bCs/>
          <w:color w:val="000000"/>
        </w:rPr>
        <w:t>___________________</w:t>
      </w:r>
    </w:p>
    <w:p w:rsidR="00614FDC" w:rsidRPr="00602228" w:rsidRDefault="00614FDC">
      <w:pPr>
        <w:rPr>
          <w:sz w:val="21"/>
          <w:szCs w:val="21"/>
        </w:rPr>
      </w:pPr>
    </w:p>
    <w:p w:rsidR="00614FDC" w:rsidRPr="00602228" w:rsidRDefault="00614FDC">
      <w:pPr>
        <w:rPr>
          <w:sz w:val="21"/>
          <w:szCs w:val="21"/>
        </w:rPr>
      </w:pPr>
    </w:p>
    <w:p w:rsidR="00614FDC" w:rsidRPr="00602228" w:rsidRDefault="00614FDC">
      <w:pPr>
        <w:rPr>
          <w:sz w:val="21"/>
          <w:szCs w:val="21"/>
        </w:rPr>
      </w:pPr>
    </w:p>
    <w:p w:rsidR="00BE1C74" w:rsidRPr="00BE1C74" w:rsidRDefault="00BE1C74" w:rsidP="00BE1C74">
      <w:pPr>
        <w:rPr>
          <w:sz w:val="21"/>
          <w:szCs w:val="21"/>
        </w:rPr>
      </w:pPr>
    </w:p>
    <w:p w:rsidR="00BE1C74" w:rsidRPr="00BE1C74" w:rsidRDefault="00983A01" w:rsidP="00BE1C74">
      <w:pPr>
        <w:rPr>
          <w:sz w:val="21"/>
          <w:szCs w:val="21"/>
        </w:rPr>
      </w:pPr>
      <w:r>
        <w:rPr>
          <w:sz w:val="21"/>
          <w:szCs w:val="21"/>
        </w:rPr>
        <w:t>Partner</w:t>
      </w:r>
    </w:p>
    <w:p w:rsidR="00614FDC" w:rsidRPr="00602228" w:rsidRDefault="00614FDC">
      <w:pPr>
        <w:rPr>
          <w:sz w:val="21"/>
          <w:szCs w:val="21"/>
        </w:rPr>
      </w:pPr>
    </w:p>
    <w:sectPr w:rsidR="00614FDC" w:rsidRPr="00602228" w:rsidSect="00645002">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altName w:val="Arial Rounded MT Bold"/>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compat/>
  <w:rsids>
    <w:rsidRoot w:val="002A38F9"/>
    <w:rsid w:val="000817FB"/>
    <w:rsid w:val="00206DCD"/>
    <w:rsid w:val="00211EB2"/>
    <w:rsid w:val="002244CE"/>
    <w:rsid w:val="002A38F9"/>
    <w:rsid w:val="002E3874"/>
    <w:rsid w:val="0039143A"/>
    <w:rsid w:val="00541447"/>
    <w:rsid w:val="00571EBE"/>
    <w:rsid w:val="00592041"/>
    <w:rsid w:val="00602228"/>
    <w:rsid w:val="00614FDC"/>
    <w:rsid w:val="00645002"/>
    <w:rsid w:val="00720BC9"/>
    <w:rsid w:val="00761527"/>
    <w:rsid w:val="007916C4"/>
    <w:rsid w:val="007A3E30"/>
    <w:rsid w:val="00864E42"/>
    <w:rsid w:val="008C0A11"/>
    <w:rsid w:val="00972389"/>
    <w:rsid w:val="00983A01"/>
    <w:rsid w:val="00A67FB2"/>
    <w:rsid w:val="00BD1299"/>
    <w:rsid w:val="00BE1C74"/>
    <w:rsid w:val="00C21E43"/>
    <w:rsid w:val="00DD0D9D"/>
    <w:rsid w:val="00EA0974"/>
    <w:rsid w:val="00F3052C"/>
    <w:rsid w:val="00F35C6C"/>
    <w:rsid w:val="00FD27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4500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A3E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ace23</dc:creator>
  <cp:lastModifiedBy>awq</cp:lastModifiedBy>
  <cp:revision>6</cp:revision>
  <cp:lastPrinted>2011-09-29T06:02:00Z</cp:lastPrinted>
  <dcterms:created xsi:type="dcterms:W3CDTF">2022-02-14T07:14:00Z</dcterms:created>
  <dcterms:modified xsi:type="dcterms:W3CDTF">2023-12-23T08:03:00Z</dcterms:modified>
</cp:coreProperties>
</file>